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47B64"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Oadby Tennis Club CCTV Policy</w:t>
      </w:r>
    </w:p>
    <w:p w14:paraId="451E992C" w14:textId="77777777" w:rsidR="00E7387A" w:rsidRDefault="00E7387A" w:rsidP="00E7387A">
      <w:pPr>
        <w:pStyle w:val="p2"/>
        <w:spacing w:before="0" w:beforeAutospacing="0" w:after="0" w:afterAutospacing="0"/>
        <w:rPr>
          <w:rFonts w:ascii="Helvetica" w:hAnsi="Helvetica"/>
          <w:color w:val="000000"/>
          <w:sz w:val="18"/>
          <w:szCs w:val="18"/>
        </w:rPr>
      </w:pPr>
    </w:p>
    <w:p w14:paraId="41E711C3"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1. Introduction</w:t>
      </w:r>
    </w:p>
    <w:p w14:paraId="58A14B71"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Oadby Tennis Club (hereafter referred to as “the Club”) uses Closed Circuit Television (CCTV) systems to provide a safe and secure environment for members, visitors, and staff, as well as to protect Club property. This policy outlines the purpose, management, and use of the CCTV system in compliance with relevant legal obligations, including the Data Protection Act 2018 and the UK General Data Protection Regulation (UK GDPR).</w:t>
      </w:r>
    </w:p>
    <w:p w14:paraId="3ED81394" w14:textId="77777777" w:rsidR="00E7387A" w:rsidRDefault="00E7387A" w:rsidP="00E7387A">
      <w:pPr>
        <w:pStyle w:val="p2"/>
        <w:spacing w:before="0" w:beforeAutospacing="0" w:after="0" w:afterAutospacing="0"/>
        <w:rPr>
          <w:rFonts w:ascii="Helvetica" w:hAnsi="Helvetica"/>
          <w:color w:val="000000"/>
          <w:sz w:val="18"/>
          <w:szCs w:val="18"/>
        </w:rPr>
      </w:pPr>
    </w:p>
    <w:p w14:paraId="0273F354"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2. Purpose of the CCTV System</w:t>
      </w:r>
    </w:p>
    <w:p w14:paraId="354A99D5"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 xml:space="preserve">The CCTV system is installed for the following </w:t>
      </w:r>
      <w:proofErr w:type="gramStart"/>
      <w:r>
        <w:rPr>
          <w:rStyle w:val="s2"/>
          <w:rFonts w:ascii="Helvetica" w:eastAsiaTheme="majorEastAsia" w:hAnsi="Helvetica"/>
          <w:color w:val="000000"/>
          <w:sz w:val="18"/>
          <w:szCs w:val="18"/>
        </w:rPr>
        <w:t>purposes:•</w:t>
      </w:r>
      <w:proofErr w:type="gramEnd"/>
      <w:r>
        <w:rPr>
          <w:rStyle w:val="apple-tab-span"/>
          <w:rFonts w:ascii="Helvetica" w:eastAsiaTheme="majorEastAsia" w:hAnsi="Helvetica"/>
          <w:color w:val="000000"/>
          <w:sz w:val="18"/>
          <w:szCs w:val="18"/>
        </w:rPr>
        <w:tab/>
      </w:r>
    </w:p>
    <w:p w14:paraId="09FC62B1" w14:textId="5239F7D4"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To ensure the safety and security of</w:t>
      </w:r>
      <w:r>
        <w:rPr>
          <w:rStyle w:val="s2"/>
          <w:rFonts w:ascii="Helvetica" w:eastAsiaTheme="majorEastAsia" w:hAnsi="Helvetica"/>
          <w:color w:val="000000"/>
          <w:sz w:val="18"/>
          <w:szCs w:val="18"/>
        </w:rPr>
        <w:t xml:space="preserve"> </w:t>
      </w:r>
      <w:r>
        <w:rPr>
          <w:rStyle w:val="s2"/>
          <w:rFonts w:ascii="Helvetica" w:eastAsiaTheme="majorEastAsia" w:hAnsi="Helvetica"/>
          <w:color w:val="000000"/>
          <w:sz w:val="18"/>
          <w:szCs w:val="18"/>
        </w:rPr>
        <w:t>Club members, visitors, and staff.</w:t>
      </w:r>
      <w:r>
        <w:rPr>
          <w:rStyle w:val="apple-tab-span"/>
          <w:rFonts w:ascii="Helvetica" w:eastAsiaTheme="majorEastAsia" w:hAnsi="Helvetica"/>
          <w:color w:val="000000"/>
          <w:sz w:val="18"/>
          <w:szCs w:val="18"/>
        </w:rPr>
        <w:tab/>
      </w:r>
    </w:p>
    <w:p w14:paraId="3262D068" w14:textId="17EFA843"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 xml:space="preserve">To prevent, deter, and detect crime and antisocial </w:t>
      </w:r>
      <w:r>
        <w:rPr>
          <w:rStyle w:val="s2"/>
          <w:rFonts w:ascii="Helvetica" w:eastAsiaTheme="majorEastAsia" w:hAnsi="Helvetica"/>
          <w:color w:val="000000"/>
          <w:sz w:val="18"/>
          <w:szCs w:val="18"/>
        </w:rPr>
        <w:t>behaviour</w:t>
      </w:r>
      <w:r>
        <w:rPr>
          <w:rStyle w:val="s2"/>
          <w:rFonts w:ascii="Helvetica" w:eastAsiaTheme="majorEastAsia" w:hAnsi="Helvetica"/>
          <w:color w:val="000000"/>
          <w:sz w:val="18"/>
          <w:szCs w:val="18"/>
        </w:rPr>
        <w:t>.</w:t>
      </w:r>
    </w:p>
    <w:p w14:paraId="13E1F0CA"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To assist in managing Club premises and activities.</w:t>
      </w:r>
    </w:p>
    <w:p w14:paraId="64E09266" w14:textId="77777777" w:rsidR="00E7387A" w:rsidRDefault="00E7387A" w:rsidP="00E7387A">
      <w:pPr>
        <w:pStyle w:val="p3"/>
        <w:spacing w:before="0" w:beforeAutospacing="0" w:after="0" w:afterAutospacing="0"/>
        <w:rPr>
          <w:rStyle w:val="s2"/>
          <w:rFonts w:ascii="Helvetica" w:eastAsiaTheme="majorEastAsi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To protect Club assets and property.</w:t>
      </w:r>
    </w:p>
    <w:p w14:paraId="5DDF220A" w14:textId="6016C716"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To assist in investigating incidents or accidents occurring on Club premises.</w:t>
      </w:r>
    </w:p>
    <w:p w14:paraId="5429BD5D" w14:textId="77777777" w:rsidR="00E7387A" w:rsidRDefault="00E7387A" w:rsidP="00E7387A">
      <w:pPr>
        <w:pStyle w:val="p4"/>
        <w:spacing w:before="0" w:beforeAutospacing="0" w:after="0" w:afterAutospacing="0"/>
        <w:ind w:left="17280"/>
        <w:rPr>
          <w:rFonts w:ascii="Helvetica" w:hAnsi="Helvetica"/>
          <w:color w:val="000000"/>
          <w:sz w:val="18"/>
          <w:szCs w:val="18"/>
        </w:rPr>
      </w:pPr>
    </w:p>
    <w:p w14:paraId="6052698E"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3. Scope</w:t>
      </w:r>
    </w:p>
    <w:p w14:paraId="54A86572"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This policy applies to all individuals whose images are captured by the CCTV system, including members, visitors, staff, contractors, and other third parties. The CCTV system covers the Clubs key areas deemed necessary for security purposes. Cameras will not be installed in areas where individuals have a heightened expectation of privacy, such as changing rooms or toilets.</w:t>
      </w:r>
    </w:p>
    <w:p w14:paraId="5B489FBA" w14:textId="77777777" w:rsidR="00E7387A" w:rsidRDefault="00E7387A" w:rsidP="00E7387A">
      <w:pPr>
        <w:pStyle w:val="p2"/>
        <w:spacing w:before="0" w:beforeAutospacing="0" w:after="0" w:afterAutospacing="0"/>
        <w:rPr>
          <w:rFonts w:ascii="Helvetica" w:hAnsi="Helvetica"/>
          <w:color w:val="000000"/>
          <w:sz w:val="18"/>
          <w:szCs w:val="18"/>
        </w:rPr>
      </w:pPr>
    </w:p>
    <w:p w14:paraId="0C249032"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4. Legal Basis for Processing</w:t>
      </w:r>
    </w:p>
    <w:p w14:paraId="71BC77AC"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The use of CCTV at the Club is necessary for the purposes of legitimate interests, as permitted under data protection law. The Club ensures that the use of CCTV is proportionate and that the rights and freedoms of individuals are respected.</w:t>
      </w:r>
    </w:p>
    <w:p w14:paraId="6647F373" w14:textId="77777777" w:rsidR="00E7387A" w:rsidRDefault="00E7387A" w:rsidP="00E7387A">
      <w:pPr>
        <w:pStyle w:val="p2"/>
        <w:spacing w:before="0" w:beforeAutospacing="0" w:after="0" w:afterAutospacing="0"/>
        <w:rPr>
          <w:rFonts w:ascii="Helvetica" w:hAnsi="Helvetica"/>
          <w:color w:val="000000"/>
          <w:sz w:val="18"/>
          <w:szCs w:val="18"/>
        </w:rPr>
      </w:pPr>
    </w:p>
    <w:p w14:paraId="71536741"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5. Management and Operation of the CCTV System</w:t>
      </w:r>
    </w:p>
    <w:p w14:paraId="27AD18B5"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The CCTV system is operated and managed by designated Club personnel.</w:t>
      </w:r>
    </w:p>
    <w:p w14:paraId="3699A767"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Recorded footage is stored securely and can only be accessed by authorized personnel.</w:t>
      </w:r>
    </w:p>
    <w:p w14:paraId="3FB7F77B"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Cameras are positioned to monitor key areas of the premises and are not used for monitoring private property outside the Club’s boundaries.</w:t>
      </w:r>
    </w:p>
    <w:p w14:paraId="0F9DF417"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Clear signage is displayed around the Club premises to inform individuals that CCTV is in operation.</w:t>
      </w:r>
    </w:p>
    <w:p w14:paraId="39A9D7FE" w14:textId="77777777" w:rsidR="00E7387A" w:rsidRDefault="00E7387A" w:rsidP="00E7387A">
      <w:pPr>
        <w:pStyle w:val="p4"/>
        <w:spacing w:before="0" w:beforeAutospacing="0" w:after="0" w:afterAutospacing="0"/>
        <w:ind w:left="17280"/>
        <w:rPr>
          <w:rFonts w:ascii="Helvetica" w:hAnsi="Helvetica"/>
          <w:color w:val="000000"/>
          <w:sz w:val="18"/>
          <w:szCs w:val="18"/>
        </w:rPr>
      </w:pPr>
    </w:p>
    <w:p w14:paraId="43D0099C"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6. Recording and Retention of Footage</w:t>
      </w:r>
    </w:p>
    <w:p w14:paraId="1F0D7373" w14:textId="107EB422"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CCTV footage is recorded and retained for a maximum of 30 days, unless required for an ongoing investigation or legal proceedings.</w:t>
      </w:r>
    </w:p>
    <w:p w14:paraId="6212CB15"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After this period, footage will be securely deleted unless it is required for specific purposes.</w:t>
      </w:r>
    </w:p>
    <w:p w14:paraId="0605C956" w14:textId="77777777" w:rsidR="00E7387A" w:rsidRDefault="00E7387A" w:rsidP="00E7387A">
      <w:pPr>
        <w:pStyle w:val="p4"/>
        <w:spacing w:before="0" w:beforeAutospacing="0" w:after="0" w:afterAutospacing="0"/>
        <w:ind w:left="17280"/>
        <w:rPr>
          <w:rFonts w:ascii="Helvetica" w:hAnsi="Helvetica"/>
          <w:color w:val="000000"/>
          <w:sz w:val="18"/>
          <w:szCs w:val="18"/>
        </w:rPr>
      </w:pPr>
    </w:p>
    <w:p w14:paraId="2709A084"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7. Access and Disclosure</w:t>
      </w:r>
    </w:p>
    <w:p w14:paraId="375FAB3D"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Access to recorded footage is strictly limited to authorized personnel.</w:t>
      </w:r>
    </w:p>
    <w:p w14:paraId="6C392158"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Disclosure of CCTV footage to third parties will only be made in accordance with legal obligations, such as requests from law enforcement agencies or in response to legal proceedings.</w:t>
      </w:r>
    </w:p>
    <w:p w14:paraId="66C1132B" w14:textId="63891CC8"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 xml:space="preserve">Individuals have the right to request access to their personal data under data protection law. Such requests must be submitted in writing to the Club’s </w:t>
      </w:r>
      <w:r>
        <w:rPr>
          <w:rStyle w:val="s2"/>
          <w:rFonts w:ascii="Helvetica" w:eastAsiaTheme="majorEastAsia" w:hAnsi="Helvetica"/>
          <w:color w:val="000000"/>
          <w:sz w:val="18"/>
          <w:szCs w:val="18"/>
        </w:rPr>
        <w:t>Secretary</w:t>
      </w:r>
      <w:r>
        <w:rPr>
          <w:rStyle w:val="s2"/>
          <w:rFonts w:ascii="Helvetica" w:eastAsiaTheme="majorEastAsia" w:hAnsi="Helvetica"/>
          <w:color w:val="000000"/>
          <w:sz w:val="18"/>
          <w:szCs w:val="18"/>
        </w:rPr>
        <w:t>.</w:t>
      </w:r>
    </w:p>
    <w:p w14:paraId="18094F89" w14:textId="77777777" w:rsidR="00E7387A" w:rsidRDefault="00E7387A" w:rsidP="00E7387A">
      <w:pPr>
        <w:pStyle w:val="p4"/>
        <w:spacing w:before="0" w:beforeAutospacing="0" w:after="0" w:afterAutospacing="0"/>
        <w:ind w:left="17280"/>
        <w:rPr>
          <w:rFonts w:ascii="Helvetica" w:hAnsi="Helvetica"/>
          <w:color w:val="000000"/>
          <w:sz w:val="18"/>
          <w:szCs w:val="18"/>
        </w:rPr>
      </w:pPr>
    </w:p>
    <w:p w14:paraId="383CF85D"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8. Security Measures</w:t>
      </w:r>
    </w:p>
    <w:p w14:paraId="1610C71A"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The Club takes appropriate technical and organizational measures to protect CCTV footage from unauthorized access, alteration, or destruction. This includes secure storage systems, restricted access, and password protection for digital files.</w:t>
      </w:r>
    </w:p>
    <w:p w14:paraId="1CB2F695" w14:textId="77777777" w:rsidR="00E7387A" w:rsidRDefault="00E7387A" w:rsidP="00E7387A">
      <w:pPr>
        <w:pStyle w:val="p2"/>
        <w:spacing w:before="0" w:beforeAutospacing="0" w:after="0" w:afterAutospacing="0"/>
        <w:rPr>
          <w:rFonts w:ascii="Helvetica" w:hAnsi="Helvetica"/>
          <w:color w:val="000000"/>
          <w:sz w:val="18"/>
          <w:szCs w:val="18"/>
        </w:rPr>
      </w:pPr>
    </w:p>
    <w:p w14:paraId="18AA6635"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9. Review and Compliance</w:t>
      </w:r>
    </w:p>
    <w:p w14:paraId="5C1FBBF2"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This policy will be reviewed annually to ensure compliance with applicable laws and regulations.</w:t>
      </w:r>
    </w:p>
    <w:p w14:paraId="487A11B3"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w:t>
      </w:r>
      <w:r>
        <w:rPr>
          <w:rStyle w:val="apple-tab-span"/>
          <w:rFonts w:ascii="Helvetica" w:eastAsiaTheme="majorEastAsia" w:hAnsi="Helvetica"/>
          <w:color w:val="000000"/>
          <w:sz w:val="18"/>
          <w:szCs w:val="18"/>
        </w:rPr>
        <w:tab/>
      </w:r>
      <w:r>
        <w:rPr>
          <w:rStyle w:val="s2"/>
          <w:rFonts w:ascii="Helvetica" w:eastAsiaTheme="majorEastAsia" w:hAnsi="Helvetica"/>
          <w:color w:val="000000"/>
          <w:sz w:val="18"/>
          <w:szCs w:val="18"/>
        </w:rPr>
        <w:t>Regular audits will be conducted to ensure the CCTV system is used appropriately and in line with this policy.</w:t>
      </w:r>
    </w:p>
    <w:p w14:paraId="0E05D141" w14:textId="77777777" w:rsidR="00E7387A" w:rsidRDefault="00E7387A" w:rsidP="00E7387A">
      <w:pPr>
        <w:pStyle w:val="p4"/>
        <w:spacing w:before="0" w:beforeAutospacing="0" w:after="0" w:afterAutospacing="0"/>
        <w:ind w:left="17280"/>
        <w:rPr>
          <w:rFonts w:ascii="Helvetica" w:hAnsi="Helvetica"/>
          <w:color w:val="000000"/>
          <w:sz w:val="18"/>
          <w:szCs w:val="18"/>
        </w:rPr>
      </w:pPr>
    </w:p>
    <w:p w14:paraId="10395A32"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10. Complaints and Concerns</w:t>
      </w:r>
    </w:p>
    <w:p w14:paraId="0345F0C2" w14:textId="48A4D8D9"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 xml:space="preserve">If any individual has concerns about the use of the CCTV system, they should contact the Club’s </w:t>
      </w:r>
      <w:r>
        <w:rPr>
          <w:rStyle w:val="s2"/>
          <w:rFonts w:ascii="Helvetica" w:eastAsiaTheme="majorEastAsia" w:hAnsi="Helvetica"/>
          <w:color w:val="000000"/>
          <w:sz w:val="18"/>
          <w:szCs w:val="18"/>
        </w:rPr>
        <w:t>Secretary</w:t>
      </w:r>
      <w:r>
        <w:rPr>
          <w:rStyle w:val="s2"/>
          <w:rFonts w:ascii="Helvetica" w:eastAsiaTheme="majorEastAsia" w:hAnsi="Helvetica"/>
          <w:color w:val="000000"/>
          <w:sz w:val="18"/>
          <w:szCs w:val="18"/>
        </w:rPr>
        <w:t xml:space="preserve"> at </w:t>
      </w:r>
      <w:r>
        <w:rPr>
          <w:rStyle w:val="s2"/>
          <w:rFonts w:ascii="Helvetica" w:eastAsiaTheme="majorEastAsia" w:hAnsi="Helvetica"/>
          <w:color w:val="000000"/>
          <w:sz w:val="18"/>
          <w:szCs w:val="18"/>
        </w:rPr>
        <w:t>secretary@oadbytennis.co.uk</w:t>
      </w:r>
      <w:r>
        <w:rPr>
          <w:rStyle w:val="s2"/>
          <w:rFonts w:ascii="Helvetica" w:eastAsiaTheme="majorEastAsia" w:hAnsi="Helvetica"/>
          <w:color w:val="000000"/>
          <w:sz w:val="18"/>
          <w:szCs w:val="18"/>
        </w:rPr>
        <w:t>. Complaints will be addressed in accordance with the Club’s complaints procedure.</w:t>
      </w:r>
    </w:p>
    <w:p w14:paraId="2D31E59F" w14:textId="77777777" w:rsidR="00E7387A" w:rsidRDefault="00E7387A" w:rsidP="00E7387A">
      <w:pPr>
        <w:pStyle w:val="p2"/>
        <w:spacing w:before="0" w:beforeAutospacing="0" w:after="0" w:afterAutospacing="0"/>
        <w:rPr>
          <w:rFonts w:ascii="Helvetica" w:hAnsi="Helvetica"/>
          <w:color w:val="000000"/>
          <w:sz w:val="18"/>
          <w:szCs w:val="18"/>
        </w:rPr>
      </w:pPr>
    </w:p>
    <w:p w14:paraId="6E42BF81" w14:textId="7777777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11. Policy Approval and Availability</w:t>
      </w:r>
    </w:p>
    <w:p w14:paraId="11B9B84B" w14:textId="77777777" w:rsidR="00E7387A" w:rsidRDefault="00E7387A" w:rsidP="00E7387A">
      <w:pPr>
        <w:pStyle w:val="p3"/>
        <w:spacing w:before="0" w:beforeAutospacing="0" w:after="0" w:afterAutospacing="0"/>
        <w:rPr>
          <w:rFonts w:ascii="Helvetica" w:hAnsi="Helvetica"/>
          <w:color w:val="000000"/>
          <w:sz w:val="18"/>
          <w:szCs w:val="18"/>
        </w:rPr>
      </w:pPr>
      <w:r>
        <w:rPr>
          <w:rStyle w:val="s2"/>
          <w:rFonts w:ascii="Helvetica" w:eastAsiaTheme="majorEastAsia" w:hAnsi="Helvetica"/>
          <w:color w:val="000000"/>
          <w:sz w:val="18"/>
          <w:szCs w:val="18"/>
        </w:rPr>
        <w:t>This policy is approved by the Club’s Committee and is available to all members upon request.</w:t>
      </w:r>
    </w:p>
    <w:p w14:paraId="1CDFD576" w14:textId="77777777" w:rsidR="00E7387A" w:rsidRDefault="00E7387A" w:rsidP="00E7387A">
      <w:pPr>
        <w:pStyle w:val="p2"/>
        <w:spacing w:before="0" w:beforeAutospacing="0" w:after="0" w:afterAutospacing="0"/>
        <w:rPr>
          <w:rFonts w:ascii="Helvetica" w:hAnsi="Helvetica"/>
          <w:color w:val="000000"/>
          <w:sz w:val="18"/>
          <w:szCs w:val="18"/>
        </w:rPr>
      </w:pPr>
    </w:p>
    <w:p w14:paraId="520CDCE5" w14:textId="012330BC"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lastRenderedPageBreak/>
        <w:t>Effective Date:</w:t>
      </w:r>
      <w:r>
        <w:rPr>
          <w:rStyle w:val="s2"/>
          <w:rFonts w:ascii="Helvetica" w:eastAsiaTheme="majorEastAsia" w:hAnsi="Helvetica"/>
          <w:color w:val="000000"/>
          <w:sz w:val="18"/>
          <w:szCs w:val="18"/>
        </w:rPr>
        <w:t> </w:t>
      </w:r>
      <w:r>
        <w:rPr>
          <w:rStyle w:val="s2"/>
          <w:rFonts w:ascii="Helvetica" w:eastAsiaTheme="majorEastAsia" w:hAnsi="Helvetica"/>
          <w:color w:val="000000"/>
          <w:sz w:val="18"/>
          <w:szCs w:val="18"/>
        </w:rPr>
        <w:t>4</w:t>
      </w:r>
      <w:r w:rsidRPr="00E7387A">
        <w:rPr>
          <w:rStyle w:val="s2"/>
          <w:rFonts w:ascii="Helvetica" w:eastAsiaTheme="majorEastAsia" w:hAnsi="Helvetica"/>
          <w:color w:val="000000"/>
          <w:sz w:val="18"/>
          <w:szCs w:val="18"/>
          <w:vertAlign w:val="superscript"/>
        </w:rPr>
        <w:t>th</w:t>
      </w:r>
      <w:r>
        <w:rPr>
          <w:rStyle w:val="s2"/>
          <w:rFonts w:ascii="Helvetica" w:eastAsiaTheme="majorEastAsia" w:hAnsi="Helvetica"/>
          <w:color w:val="000000"/>
          <w:sz w:val="18"/>
          <w:szCs w:val="18"/>
        </w:rPr>
        <w:t xml:space="preserve"> January 2023</w:t>
      </w:r>
    </w:p>
    <w:p w14:paraId="52830C8A" w14:textId="3E5CE797" w:rsidR="00E7387A" w:rsidRDefault="00E7387A" w:rsidP="00E7387A">
      <w:pPr>
        <w:pStyle w:val="p3"/>
        <w:spacing w:before="0" w:beforeAutospacing="0" w:after="0" w:afterAutospacing="0"/>
        <w:rPr>
          <w:rFonts w:ascii="Helvetica" w:hAnsi="Helvetica"/>
          <w:color w:val="000000"/>
          <w:sz w:val="18"/>
          <w:szCs w:val="18"/>
        </w:rPr>
      </w:pPr>
      <w:r>
        <w:rPr>
          <w:rStyle w:val="s3"/>
          <w:rFonts w:ascii="UICTFontTextStyleEmphasizedBody" w:eastAsiaTheme="majorEastAsia" w:hAnsi="UICTFontTextStyleEmphasizedBody"/>
          <w:b/>
          <w:bCs/>
          <w:color w:val="000000"/>
          <w:sz w:val="18"/>
          <w:szCs w:val="18"/>
        </w:rPr>
        <w:t>Last Review Date:</w:t>
      </w:r>
      <w:r>
        <w:rPr>
          <w:rStyle w:val="s2"/>
          <w:rFonts w:ascii="Helvetica" w:eastAsiaTheme="majorEastAsia" w:hAnsi="Helvetica"/>
          <w:color w:val="000000"/>
          <w:sz w:val="18"/>
          <w:szCs w:val="18"/>
        </w:rPr>
        <w:t> </w:t>
      </w:r>
      <w:r>
        <w:rPr>
          <w:rStyle w:val="s2"/>
          <w:rFonts w:ascii="Helvetica" w:eastAsiaTheme="majorEastAsia" w:hAnsi="Helvetica"/>
          <w:color w:val="000000"/>
          <w:sz w:val="18"/>
          <w:szCs w:val="18"/>
        </w:rPr>
        <w:t>17</w:t>
      </w:r>
      <w:r w:rsidRPr="00E7387A">
        <w:rPr>
          <w:rStyle w:val="s2"/>
          <w:rFonts w:ascii="Helvetica" w:eastAsiaTheme="majorEastAsia" w:hAnsi="Helvetica"/>
          <w:color w:val="000000"/>
          <w:sz w:val="18"/>
          <w:szCs w:val="18"/>
          <w:vertAlign w:val="superscript"/>
        </w:rPr>
        <w:t>th</w:t>
      </w:r>
      <w:r>
        <w:rPr>
          <w:rStyle w:val="s2"/>
          <w:rFonts w:ascii="Helvetica" w:eastAsiaTheme="majorEastAsia" w:hAnsi="Helvetica"/>
          <w:color w:val="000000"/>
          <w:sz w:val="18"/>
          <w:szCs w:val="18"/>
        </w:rPr>
        <w:t xml:space="preserve"> January 2025</w:t>
      </w:r>
    </w:p>
    <w:p w14:paraId="03489A59" w14:textId="77777777" w:rsidR="00765E9D" w:rsidRDefault="00765E9D"/>
    <w:sectPr w:rsidR="00765E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UICTFontTextStyleEmphasizedBody">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87A"/>
    <w:rsid w:val="002B10FC"/>
    <w:rsid w:val="005F76C0"/>
    <w:rsid w:val="006320B7"/>
    <w:rsid w:val="00765E9D"/>
    <w:rsid w:val="009C4012"/>
    <w:rsid w:val="00E7387A"/>
    <w:rsid w:val="00EE7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23F2EB1"/>
  <w15:chartTrackingRefBased/>
  <w15:docId w15:val="{7ABCBADF-216A-D149-9222-F57D2A7C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8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8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8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8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87A"/>
    <w:rPr>
      <w:rFonts w:eastAsiaTheme="majorEastAsia" w:cstheme="majorBidi"/>
      <w:color w:val="272727" w:themeColor="text1" w:themeTint="D8"/>
    </w:rPr>
  </w:style>
  <w:style w:type="paragraph" w:styleId="Title">
    <w:name w:val="Title"/>
    <w:basedOn w:val="Normal"/>
    <w:next w:val="Normal"/>
    <w:link w:val="TitleChar"/>
    <w:uiPriority w:val="10"/>
    <w:qFormat/>
    <w:rsid w:val="00E738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8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8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387A"/>
    <w:rPr>
      <w:i/>
      <w:iCs/>
      <w:color w:val="404040" w:themeColor="text1" w:themeTint="BF"/>
    </w:rPr>
  </w:style>
  <w:style w:type="paragraph" w:styleId="ListParagraph">
    <w:name w:val="List Paragraph"/>
    <w:basedOn w:val="Normal"/>
    <w:uiPriority w:val="34"/>
    <w:qFormat/>
    <w:rsid w:val="00E7387A"/>
    <w:pPr>
      <w:ind w:left="720"/>
      <w:contextualSpacing/>
    </w:pPr>
  </w:style>
  <w:style w:type="character" w:styleId="IntenseEmphasis">
    <w:name w:val="Intense Emphasis"/>
    <w:basedOn w:val="DefaultParagraphFont"/>
    <w:uiPriority w:val="21"/>
    <w:qFormat/>
    <w:rsid w:val="00E7387A"/>
    <w:rPr>
      <w:i/>
      <w:iCs/>
      <w:color w:val="0F4761" w:themeColor="accent1" w:themeShade="BF"/>
    </w:rPr>
  </w:style>
  <w:style w:type="paragraph" w:styleId="IntenseQuote">
    <w:name w:val="Intense Quote"/>
    <w:basedOn w:val="Normal"/>
    <w:next w:val="Normal"/>
    <w:link w:val="IntenseQuoteChar"/>
    <w:uiPriority w:val="30"/>
    <w:qFormat/>
    <w:rsid w:val="00E73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87A"/>
    <w:rPr>
      <w:i/>
      <w:iCs/>
      <w:color w:val="0F4761" w:themeColor="accent1" w:themeShade="BF"/>
    </w:rPr>
  </w:style>
  <w:style w:type="character" w:styleId="IntenseReference">
    <w:name w:val="Intense Reference"/>
    <w:basedOn w:val="DefaultParagraphFont"/>
    <w:uiPriority w:val="32"/>
    <w:qFormat/>
    <w:rsid w:val="00E7387A"/>
    <w:rPr>
      <w:b/>
      <w:bCs/>
      <w:smallCaps/>
      <w:color w:val="0F4761" w:themeColor="accent1" w:themeShade="BF"/>
      <w:spacing w:val="5"/>
    </w:rPr>
  </w:style>
  <w:style w:type="paragraph" w:customStyle="1" w:styleId="p3">
    <w:name w:val="p3"/>
    <w:basedOn w:val="Normal"/>
    <w:rsid w:val="00E7387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3">
    <w:name w:val="s3"/>
    <w:basedOn w:val="DefaultParagraphFont"/>
    <w:rsid w:val="00E7387A"/>
  </w:style>
  <w:style w:type="paragraph" w:customStyle="1" w:styleId="p2">
    <w:name w:val="p2"/>
    <w:basedOn w:val="Normal"/>
    <w:rsid w:val="00E7387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E7387A"/>
  </w:style>
  <w:style w:type="character" w:customStyle="1" w:styleId="apple-tab-span">
    <w:name w:val="apple-tab-span"/>
    <w:basedOn w:val="DefaultParagraphFont"/>
    <w:rsid w:val="00E7387A"/>
  </w:style>
  <w:style w:type="paragraph" w:customStyle="1" w:styleId="p4">
    <w:name w:val="p4"/>
    <w:basedOn w:val="Normal"/>
    <w:rsid w:val="00E7387A"/>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570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van der Byl</dc:creator>
  <cp:keywords/>
  <dc:description/>
  <cp:lastModifiedBy>Gary van der Byl</cp:lastModifiedBy>
  <cp:revision>1</cp:revision>
  <dcterms:created xsi:type="dcterms:W3CDTF">2025-01-17T15:15:00Z</dcterms:created>
  <dcterms:modified xsi:type="dcterms:W3CDTF">2025-01-17T15:19:00Z</dcterms:modified>
</cp:coreProperties>
</file>